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347F1">
      <w:pPr>
        <w:pStyle w:val="5"/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附1</w:t>
      </w: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：</w:t>
      </w:r>
    </w:p>
    <w:p w14:paraId="24A95D7A">
      <w:pPr>
        <w:widowControl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工程招标审批部门核准意见</w:t>
      </w:r>
    </w:p>
    <w:p w14:paraId="28D15394">
      <w:pPr>
        <w:widowControl/>
        <w:jc w:val="lef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建设项目名称：鄂州市公路超限不停车检测系统（一期）</w:t>
      </w:r>
    </w:p>
    <w:tbl>
      <w:tblPr>
        <w:tblStyle w:val="8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747"/>
        <w:gridCol w:w="946"/>
        <w:gridCol w:w="988"/>
        <w:gridCol w:w="1034"/>
        <w:gridCol w:w="884"/>
        <w:gridCol w:w="884"/>
        <w:gridCol w:w="885"/>
        <w:gridCol w:w="1127"/>
      </w:tblGrid>
      <w:tr w14:paraId="75675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02" w:type="dxa"/>
            <w:vMerge w:val="restart"/>
            <w:vAlign w:val="center"/>
          </w:tcPr>
          <w:p w14:paraId="4F422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47" w:type="dxa"/>
            <w:vMerge w:val="restart"/>
            <w:vAlign w:val="center"/>
          </w:tcPr>
          <w:p w14:paraId="61AA8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1934" w:type="dxa"/>
            <w:gridSpan w:val="2"/>
            <w:vAlign w:val="center"/>
          </w:tcPr>
          <w:p w14:paraId="577504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招标范围</w:t>
            </w:r>
          </w:p>
        </w:tc>
        <w:tc>
          <w:tcPr>
            <w:tcW w:w="1918" w:type="dxa"/>
            <w:gridSpan w:val="2"/>
            <w:vAlign w:val="center"/>
          </w:tcPr>
          <w:p w14:paraId="0D9695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招标组织形式</w:t>
            </w:r>
          </w:p>
        </w:tc>
        <w:tc>
          <w:tcPr>
            <w:tcW w:w="1769" w:type="dxa"/>
            <w:gridSpan w:val="2"/>
            <w:vAlign w:val="center"/>
          </w:tcPr>
          <w:p w14:paraId="06009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127" w:type="dxa"/>
            <w:vMerge w:val="restart"/>
            <w:vAlign w:val="center"/>
          </w:tcPr>
          <w:p w14:paraId="78F64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不采用招标方式</w:t>
            </w:r>
          </w:p>
        </w:tc>
      </w:tr>
      <w:tr w14:paraId="62AF6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602" w:type="dxa"/>
            <w:vMerge w:val="continue"/>
            <w:vAlign w:val="center"/>
          </w:tcPr>
          <w:p w14:paraId="51935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47" w:type="dxa"/>
            <w:vMerge w:val="continue"/>
            <w:vAlign w:val="center"/>
          </w:tcPr>
          <w:p w14:paraId="56C300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6" w:type="dxa"/>
            <w:vAlign w:val="center"/>
          </w:tcPr>
          <w:p w14:paraId="01E2E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全部</w:t>
            </w:r>
          </w:p>
          <w:p w14:paraId="69CDD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</w:t>
            </w:r>
          </w:p>
        </w:tc>
        <w:tc>
          <w:tcPr>
            <w:tcW w:w="988" w:type="dxa"/>
            <w:vAlign w:val="center"/>
          </w:tcPr>
          <w:p w14:paraId="30C29A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部分</w:t>
            </w:r>
          </w:p>
          <w:p w14:paraId="51595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</w:t>
            </w:r>
          </w:p>
        </w:tc>
        <w:tc>
          <w:tcPr>
            <w:tcW w:w="1034" w:type="dxa"/>
            <w:vAlign w:val="center"/>
          </w:tcPr>
          <w:p w14:paraId="2BEF5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自行</w:t>
            </w:r>
          </w:p>
          <w:p w14:paraId="49F01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</w:t>
            </w:r>
          </w:p>
        </w:tc>
        <w:tc>
          <w:tcPr>
            <w:tcW w:w="884" w:type="dxa"/>
            <w:vAlign w:val="center"/>
          </w:tcPr>
          <w:p w14:paraId="79265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委托</w:t>
            </w:r>
          </w:p>
          <w:p w14:paraId="3B54D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</w:t>
            </w:r>
          </w:p>
        </w:tc>
        <w:tc>
          <w:tcPr>
            <w:tcW w:w="884" w:type="dxa"/>
            <w:vAlign w:val="center"/>
          </w:tcPr>
          <w:p w14:paraId="2AE1F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公开</w:t>
            </w:r>
          </w:p>
          <w:p w14:paraId="6B413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</w:t>
            </w:r>
          </w:p>
        </w:tc>
        <w:tc>
          <w:tcPr>
            <w:tcW w:w="885" w:type="dxa"/>
            <w:vAlign w:val="center"/>
          </w:tcPr>
          <w:p w14:paraId="1231D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邀请</w:t>
            </w:r>
          </w:p>
          <w:p w14:paraId="6102D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招标</w:t>
            </w:r>
          </w:p>
        </w:tc>
        <w:tc>
          <w:tcPr>
            <w:tcW w:w="1127" w:type="dxa"/>
            <w:vMerge w:val="continue"/>
            <w:vAlign w:val="center"/>
          </w:tcPr>
          <w:p w14:paraId="31F99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EA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02" w:type="dxa"/>
            <w:vAlign w:val="center"/>
          </w:tcPr>
          <w:p w14:paraId="36A99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47" w:type="dxa"/>
            <w:vAlign w:val="center"/>
          </w:tcPr>
          <w:p w14:paraId="6494C8F9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咨询设计</w:t>
            </w:r>
          </w:p>
        </w:tc>
        <w:tc>
          <w:tcPr>
            <w:tcW w:w="946" w:type="dxa"/>
            <w:vAlign w:val="center"/>
          </w:tcPr>
          <w:p w14:paraId="24022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88" w:type="dxa"/>
            <w:vAlign w:val="center"/>
          </w:tcPr>
          <w:p w14:paraId="0E60AA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2F520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 w14:paraId="22E188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 w14:paraId="56943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 w14:paraId="29442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 w14:paraId="1F7C1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√</w:t>
            </w:r>
          </w:p>
        </w:tc>
      </w:tr>
      <w:tr w14:paraId="571A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02" w:type="dxa"/>
            <w:vAlign w:val="center"/>
          </w:tcPr>
          <w:p w14:paraId="39418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47" w:type="dxa"/>
            <w:vAlign w:val="center"/>
          </w:tcPr>
          <w:p w14:paraId="09BECA2E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工程监理</w:t>
            </w:r>
          </w:p>
        </w:tc>
        <w:tc>
          <w:tcPr>
            <w:tcW w:w="946" w:type="dxa"/>
            <w:vAlign w:val="center"/>
          </w:tcPr>
          <w:p w14:paraId="501D8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 w14:paraId="4D489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421BC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 w14:paraId="31C91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 w14:paraId="3BBE55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1504E4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 w14:paraId="30ECA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√</w:t>
            </w:r>
          </w:p>
        </w:tc>
      </w:tr>
      <w:tr w14:paraId="7B63D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02" w:type="dxa"/>
            <w:vAlign w:val="center"/>
          </w:tcPr>
          <w:p w14:paraId="47227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47" w:type="dxa"/>
            <w:vAlign w:val="center"/>
          </w:tcPr>
          <w:p w14:paraId="3C858931"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</w:rPr>
              <w:t>工程施工</w:t>
            </w:r>
          </w:p>
        </w:tc>
        <w:tc>
          <w:tcPr>
            <w:tcW w:w="946" w:type="dxa"/>
            <w:vAlign w:val="center"/>
          </w:tcPr>
          <w:p w14:paraId="190CF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988" w:type="dxa"/>
            <w:vAlign w:val="center"/>
          </w:tcPr>
          <w:p w14:paraId="6F130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4F0A11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 w14:paraId="0978E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884" w:type="dxa"/>
            <w:vAlign w:val="center"/>
          </w:tcPr>
          <w:p w14:paraId="2F7D4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√</w:t>
            </w:r>
          </w:p>
        </w:tc>
        <w:tc>
          <w:tcPr>
            <w:tcW w:w="885" w:type="dxa"/>
            <w:vAlign w:val="center"/>
          </w:tcPr>
          <w:p w14:paraId="30278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 w14:paraId="6E612C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C85A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02" w:type="dxa"/>
            <w:vAlign w:val="center"/>
          </w:tcPr>
          <w:p w14:paraId="7AC74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47" w:type="dxa"/>
            <w:vAlign w:val="center"/>
          </w:tcPr>
          <w:p w14:paraId="4F940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auto"/>
                <w:kern w:val="0"/>
                <w:sz w:val="24"/>
                <w:szCs w:val="20"/>
              </w:rPr>
              <w:t>其他</w:t>
            </w:r>
          </w:p>
        </w:tc>
        <w:tc>
          <w:tcPr>
            <w:tcW w:w="946" w:type="dxa"/>
            <w:vAlign w:val="center"/>
          </w:tcPr>
          <w:p w14:paraId="17AFF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988" w:type="dxa"/>
            <w:vAlign w:val="center"/>
          </w:tcPr>
          <w:p w14:paraId="3A2F7B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4DFE4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center"/>
          </w:tcPr>
          <w:p w14:paraId="65577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84" w:type="dxa"/>
            <w:vAlign w:val="center"/>
          </w:tcPr>
          <w:p w14:paraId="0E2A0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885" w:type="dxa"/>
            <w:vAlign w:val="center"/>
          </w:tcPr>
          <w:p w14:paraId="2EDBB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7" w:type="dxa"/>
            <w:vAlign w:val="center"/>
          </w:tcPr>
          <w:p w14:paraId="50CC1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</w:rPr>
              <w:t>√</w:t>
            </w:r>
          </w:p>
        </w:tc>
      </w:tr>
      <w:tr w14:paraId="703C5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2" w:hRule="atLeast"/>
        </w:trPr>
        <w:tc>
          <w:tcPr>
            <w:tcW w:w="9097" w:type="dxa"/>
            <w:gridSpan w:val="9"/>
            <w:vAlign w:val="center"/>
          </w:tcPr>
          <w:p w14:paraId="294A677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审批部门意见： </w:t>
            </w:r>
          </w:p>
          <w:p w14:paraId="7737851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同意</w:t>
            </w:r>
          </w:p>
          <w:p w14:paraId="38F12C4C"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</w:rPr>
              <w:t>该项目为信息化项目，建设内容中不涉及查明、分析、评价建设场地的地质地理环境特征和岩土工程条件，项目建设过程中不涉及勘察内容，无勘察事项。请严格按照《中华人民共和国招标投标法》、《中华人民共和国政府采购法》等法律法规和相关部门规章，规范招投标行为。</w:t>
            </w:r>
          </w:p>
          <w:p w14:paraId="5CDD4429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6ADFA61B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         2025年2月28日</w:t>
            </w:r>
          </w:p>
        </w:tc>
      </w:tr>
    </w:tbl>
    <w:p w14:paraId="4F83CD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82C74"/>
    <w:rsid w:val="7318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60" w:after="160"/>
      <w:jc w:val="left"/>
      <w:outlineLvl w:val="1"/>
    </w:pPr>
    <w:rPr>
      <w:rFonts w:cs="Times New Roman"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spacing w:line="240" w:lineRule="auto"/>
      <w:ind w:firstLine="420"/>
    </w:pPr>
    <w:rPr>
      <w:rFonts w:ascii="宋体" w:hAnsi="宋体" w:cs="Times New Roman (正文 CS 字体)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2025-03-05T02:04:00Z</dcterms:created>
  <dc:creator>-</dc:creator>
  <cp:lastModifiedBy>-</cp:lastModifiedBy>
  <dcterms:modified xsi:type="dcterms:W3CDTF">2025-03-05T02:05:00Z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2F85E8191DAB44CAABA948F941D33FF2_11</vt:lpwstr>
  </property>
  <property fmtid="{D5CDD505-2E9C-101B-9397-08002B2CF9AE}" pid="4" name="KSOTemplateDocerSaveRecord">
    <vt:lpwstr>eyJoZGlkIjoiYTRhM2Q3ZWUzMjE0YTIzZjEwZjg5MTY0YmUwNzM2MmUiLCJ1c2VySWQiOiI0OTk3NjUwNTgifQ==</vt:lpwstr>
  </property>
</Properties>
</file>